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0DE96" w14:textId="323D050A" w:rsidR="00AD1941" w:rsidRDefault="00613B85" w:rsidP="00613B85">
      <w:pPr>
        <w:jc w:val="center"/>
      </w:pPr>
      <w:r>
        <w:t>Washington Park Board of Trustees</w:t>
      </w:r>
    </w:p>
    <w:p w14:paraId="69F70DC6" w14:textId="0EBDE835" w:rsidR="00613B85" w:rsidRDefault="00613B85" w:rsidP="00613B85">
      <w:pPr>
        <w:jc w:val="center"/>
      </w:pPr>
      <w:r>
        <w:t>October 28, 2019</w:t>
      </w:r>
    </w:p>
    <w:p w14:paraId="2681DF9E" w14:textId="5F6C8A3C" w:rsidR="00613B85" w:rsidRDefault="00613B85" w:rsidP="00613B85">
      <w:pPr>
        <w:jc w:val="center"/>
      </w:pPr>
    </w:p>
    <w:p w14:paraId="620017D5" w14:textId="56755E8A" w:rsidR="00613B85" w:rsidRDefault="00613B85" w:rsidP="00613B85">
      <w:r>
        <w:t>Called to order:  6:00 PM</w:t>
      </w:r>
    </w:p>
    <w:p w14:paraId="6FB8B0F7" w14:textId="729259A0" w:rsidR="00613B85" w:rsidRDefault="00613B85" w:rsidP="00613B85">
      <w:r>
        <w:t>Present:  Gil Major, Rhonda Fisher, Lisa Arsenault, Ivy Rabinowitz and Chris Collins (BRIGS)</w:t>
      </w:r>
    </w:p>
    <w:p w14:paraId="73853CAB" w14:textId="39FF1C2E" w:rsidR="00613B85" w:rsidRDefault="00613B85" w:rsidP="00613B85">
      <w:r>
        <w:t>Absent:  Barry Mahoney, Barry Kaplan, Jeanne O’Connor</w:t>
      </w:r>
    </w:p>
    <w:p w14:paraId="0AE8ECA7" w14:textId="1F9588B1" w:rsidR="00613B85" w:rsidRDefault="00613B85" w:rsidP="00613B85">
      <w:r>
        <w:t>Quorum established</w:t>
      </w:r>
    </w:p>
    <w:p w14:paraId="46A9B3E9" w14:textId="2A5B3C8D" w:rsidR="00613B85" w:rsidRDefault="00613B85" w:rsidP="00613B85">
      <w:pPr>
        <w:pStyle w:val="ListParagraph"/>
        <w:numPr>
          <w:ilvl w:val="0"/>
          <w:numId w:val="1"/>
        </w:numPr>
      </w:pPr>
      <w:r>
        <w:t xml:space="preserve"> Secretary’s Report – approved as written.  </w:t>
      </w:r>
      <w:r w:rsidRPr="00890EA4">
        <w:rPr>
          <w:b/>
          <w:bCs/>
        </w:rPr>
        <w:t>MSA</w:t>
      </w:r>
    </w:p>
    <w:p w14:paraId="092EB7DB" w14:textId="5004206B" w:rsidR="00613B85" w:rsidRDefault="00613B85" w:rsidP="00613B85">
      <w:pPr>
        <w:pStyle w:val="ListParagraph"/>
        <w:numPr>
          <w:ilvl w:val="0"/>
          <w:numId w:val="1"/>
        </w:numPr>
      </w:pPr>
      <w:r>
        <w:t>Treasurer’s Report – Chris Collins (BRIGS)</w:t>
      </w:r>
    </w:p>
    <w:p w14:paraId="495C8C74" w14:textId="5A120A60" w:rsidR="00613B85" w:rsidRDefault="00613B85" w:rsidP="00613B85">
      <w:pPr>
        <w:pStyle w:val="ListParagraph"/>
        <w:numPr>
          <w:ilvl w:val="0"/>
          <w:numId w:val="2"/>
        </w:numPr>
      </w:pPr>
      <w:r>
        <w:t xml:space="preserve"> Operating - $100,246.88</w:t>
      </w:r>
    </w:p>
    <w:p w14:paraId="0124F01A" w14:textId="226E99CA" w:rsidR="00613B85" w:rsidRDefault="00613B85" w:rsidP="00613B85">
      <w:pPr>
        <w:pStyle w:val="ListParagraph"/>
        <w:ind w:left="1080"/>
      </w:pPr>
      <w:r>
        <w:t>Reserves - $399,270.27</w:t>
      </w:r>
    </w:p>
    <w:p w14:paraId="080E8E63" w14:textId="33F33B61" w:rsidR="00613B85" w:rsidRDefault="00613B85" w:rsidP="00613B85">
      <w:pPr>
        <w:pStyle w:val="ListParagraph"/>
        <w:ind w:left="1080"/>
      </w:pPr>
      <w:r>
        <w:t>Total Assets - $744,235.03</w:t>
      </w:r>
    </w:p>
    <w:p w14:paraId="513F4294" w14:textId="71007120" w:rsidR="00613B85" w:rsidRDefault="00613B85" w:rsidP="00613B85">
      <w:pPr>
        <w:pStyle w:val="ListParagraph"/>
        <w:numPr>
          <w:ilvl w:val="0"/>
          <w:numId w:val="1"/>
        </w:numPr>
      </w:pPr>
      <w:r>
        <w:t xml:space="preserve"> Management Report – Chris Collins (BRIGS)</w:t>
      </w:r>
      <w:r w:rsidR="00764689">
        <w:t xml:space="preserve"> and Gil Major</w:t>
      </w:r>
    </w:p>
    <w:p w14:paraId="222F5590" w14:textId="04A54F81" w:rsidR="00613B85" w:rsidRDefault="00613B85" w:rsidP="00613B85">
      <w:pPr>
        <w:pStyle w:val="ListParagraph"/>
        <w:numPr>
          <w:ilvl w:val="0"/>
          <w:numId w:val="3"/>
        </w:numPr>
      </w:pPr>
      <w:r>
        <w:t xml:space="preserve"> Reserve Fund – spreadsheet and projects reviewed</w:t>
      </w:r>
    </w:p>
    <w:p w14:paraId="54E7CD8C" w14:textId="0A4EEA44" w:rsidR="00613B85" w:rsidRDefault="00613B85" w:rsidP="00613B85">
      <w:pPr>
        <w:pStyle w:val="ListParagraph"/>
        <w:numPr>
          <w:ilvl w:val="0"/>
          <w:numId w:val="3"/>
        </w:numPr>
      </w:pPr>
      <w:r>
        <w:t xml:space="preserve"> Deck Project – review of proposed bids</w:t>
      </w:r>
      <w:r w:rsidR="00764689">
        <w:t xml:space="preserve"> and decision to approve Landmark Associates for the project at $825,000.  BRIGS Management fee of 5% in the amount of $37,500.00 due at the end of the project.  Landmark to do a first deck mock-up </w:t>
      </w:r>
      <w:r w:rsidR="00AE1A07">
        <w:t>as soon as possible based on design and specifications</w:t>
      </w:r>
      <w:r w:rsidR="00890EA4">
        <w:t xml:space="preserve"> and weather permitting</w:t>
      </w:r>
      <w:r w:rsidR="00AE1A07">
        <w:t>.  Owners will be notified via letter and updated on the plans for the project.</w:t>
      </w:r>
    </w:p>
    <w:p w14:paraId="02EF1C9F" w14:textId="56B73308" w:rsidR="00AE1A07" w:rsidRDefault="00AE1A07" w:rsidP="00613B85">
      <w:pPr>
        <w:pStyle w:val="ListParagraph"/>
        <w:numPr>
          <w:ilvl w:val="0"/>
          <w:numId w:val="3"/>
        </w:numPr>
      </w:pPr>
      <w:r>
        <w:t xml:space="preserve">Paving project and Columbia Gas pavement repair – discussion on options.  Chris Collins (BRIGS) will get pricing on EJ Paving doing the Columbia Gas pavement areas already marked as well as adding the two entrance areas.  Washington Park will cover the difference in adding these two entry areas in need of repair.  </w:t>
      </w:r>
    </w:p>
    <w:p w14:paraId="4D2DAD38" w14:textId="49D52D3B" w:rsidR="0077797C" w:rsidRDefault="0077797C" w:rsidP="00613B85">
      <w:pPr>
        <w:pStyle w:val="ListParagraph"/>
        <w:numPr>
          <w:ilvl w:val="0"/>
          <w:numId w:val="3"/>
        </w:numPr>
      </w:pPr>
      <w:r>
        <w:t xml:space="preserve">Options to fund the deck project – to avoid a special assessment to owners, the Board of Trustees received rates and information on securing a loan from National Cooperative Bank (NCB) for a 10-year loan period. Securing the loan will preserve our current Reserve Fund and will prevent the need for a special assessment of owners.  </w:t>
      </w:r>
    </w:p>
    <w:p w14:paraId="1234FC90" w14:textId="43129E81" w:rsidR="0077797C" w:rsidRDefault="0077797C" w:rsidP="0077797C">
      <w:pPr>
        <w:pStyle w:val="ListParagraph"/>
        <w:numPr>
          <w:ilvl w:val="0"/>
          <w:numId w:val="1"/>
        </w:numPr>
      </w:pPr>
      <w:r>
        <w:t xml:space="preserve"> Open Discussion</w:t>
      </w:r>
    </w:p>
    <w:p w14:paraId="3C57880B" w14:textId="18BAB8FF" w:rsidR="0077797C" w:rsidRDefault="0077797C" w:rsidP="0077797C">
      <w:pPr>
        <w:pStyle w:val="ListParagraph"/>
        <w:numPr>
          <w:ilvl w:val="0"/>
          <w:numId w:val="4"/>
        </w:numPr>
      </w:pPr>
      <w:r>
        <w:t xml:space="preserve"> Mass Save – energy review service for the Washington Park units.  Unit owners can request the energy review on their own.  </w:t>
      </w:r>
    </w:p>
    <w:p w14:paraId="4E57DECF" w14:textId="3E3467DA" w:rsidR="00B93BEC" w:rsidRDefault="00B93BEC" w:rsidP="0077797C">
      <w:pPr>
        <w:pStyle w:val="ListParagraph"/>
        <w:numPr>
          <w:ilvl w:val="0"/>
          <w:numId w:val="4"/>
        </w:numPr>
      </w:pPr>
      <w:r>
        <w:t>Zone valve issue – Brothers Home Services will check the zone valves at Dover House for improvements in heat delivery.</w:t>
      </w:r>
    </w:p>
    <w:p w14:paraId="7B80EF48" w14:textId="0F62CF09" w:rsidR="00B93BEC" w:rsidRDefault="00B93BEC" w:rsidP="0077797C">
      <w:pPr>
        <w:pStyle w:val="ListParagraph"/>
        <w:numPr>
          <w:ilvl w:val="0"/>
          <w:numId w:val="4"/>
        </w:numPr>
      </w:pPr>
      <w:r>
        <w:t>Overflow parking area – parked car issues reviewed</w:t>
      </w:r>
    </w:p>
    <w:p w14:paraId="5CAD4CB5" w14:textId="1F8B32AA" w:rsidR="00B93BEC" w:rsidRDefault="00B93BEC" w:rsidP="00B93BEC">
      <w:pPr>
        <w:pStyle w:val="ListParagraph"/>
        <w:numPr>
          <w:ilvl w:val="0"/>
          <w:numId w:val="1"/>
        </w:numPr>
      </w:pPr>
      <w:r>
        <w:t xml:space="preserve"> Executive Session</w:t>
      </w:r>
    </w:p>
    <w:p w14:paraId="073FBF7F" w14:textId="0DEF696F" w:rsidR="00B93BEC" w:rsidRDefault="00B93BEC" w:rsidP="00FA6E50">
      <w:bookmarkStart w:id="0" w:name="_GoBack"/>
      <w:bookmarkEnd w:id="0"/>
      <w:r>
        <w:t>Adjourned at 7:45 PM</w:t>
      </w:r>
    </w:p>
    <w:p w14:paraId="2ADEF7BC" w14:textId="55517B2F" w:rsidR="00B93BEC" w:rsidRDefault="00B93BEC" w:rsidP="00B93BEC">
      <w:r>
        <w:t xml:space="preserve">Next Board Meeting on November 18, 2019 to not interfere with Thanksgiving week.  </w:t>
      </w:r>
    </w:p>
    <w:p w14:paraId="31EF9497" w14:textId="4F242884" w:rsidR="00890EA4" w:rsidRDefault="00890EA4" w:rsidP="00B93BEC"/>
    <w:p w14:paraId="58B35B7C" w14:textId="72A3E5D6" w:rsidR="00890EA4" w:rsidRDefault="00890EA4" w:rsidP="00B93BEC">
      <w:r>
        <w:t>Lisa Arsenault</w:t>
      </w:r>
    </w:p>
    <w:p w14:paraId="14B53D41" w14:textId="27D4D61B" w:rsidR="00890EA4" w:rsidRDefault="00890EA4" w:rsidP="00B93BEC">
      <w:r>
        <w:lastRenderedPageBreak/>
        <w:t>Secretary</w:t>
      </w:r>
    </w:p>
    <w:p w14:paraId="2B268B39" w14:textId="1B2FB040" w:rsidR="00890EA4" w:rsidRDefault="00890EA4" w:rsidP="00B93BEC">
      <w:r>
        <w:t>Washington Park Board of Trustees</w:t>
      </w:r>
    </w:p>
    <w:sectPr w:rsidR="00890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07054"/>
    <w:multiLevelType w:val="hybridMultilevel"/>
    <w:tmpl w:val="1FFEB5EA"/>
    <w:lvl w:ilvl="0" w:tplc="CB94A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7267FD"/>
    <w:multiLevelType w:val="hybridMultilevel"/>
    <w:tmpl w:val="2F287410"/>
    <w:lvl w:ilvl="0" w:tplc="7398FD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B8269F"/>
    <w:multiLevelType w:val="hybridMultilevel"/>
    <w:tmpl w:val="B624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5B7CA5"/>
    <w:multiLevelType w:val="hybridMultilevel"/>
    <w:tmpl w:val="42447DB6"/>
    <w:lvl w:ilvl="0" w:tplc="240431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FC03644"/>
    <w:multiLevelType w:val="hybridMultilevel"/>
    <w:tmpl w:val="58425276"/>
    <w:lvl w:ilvl="0" w:tplc="BEB4A0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85"/>
    <w:rsid w:val="001B05ED"/>
    <w:rsid w:val="00613B85"/>
    <w:rsid w:val="00764689"/>
    <w:rsid w:val="0077797C"/>
    <w:rsid w:val="00890EA4"/>
    <w:rsid w:val="00AD1941"/>
    <w:rsid w:val="00AE1A07"/>
    <w:rsid w:val="00B93BEC"/>
    <w:rsid w:val="00FA6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B15D5"/>
  <w15:chartTrackingRefBased/>
  <w15:docId w15:val="{F18AA5B2-414E-41F8-8E83-37F42A38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B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B3C7B31CD34A45B507FE6A9913DB69" ma:contentTypeVersion="11" ma:contentTypeDescription="Create a new document." ma:contentTypeScope="" ma:versionID="cbc2fdc9aac126d1a9b61f347d53d664">
  <xsd:schema xmlns:xsd="http://www.w3.org/2001/XMLSchema" xmlns:xs="http://www.w3.org/2001/XMLSchema" xmlns:p="http://schemas.microsoft.com/office/2006/metadata/properties" xmlns:ns3="96b4d6ec-450c-4068-a2d0-4d4ec51a8f81" xmlns:ns4="43292613-d11b-4e55-90f8-dfccdb61682e" targetNamespace="http://schemas.microsoft.com/office/2006/metadata/properties" ma:root="true" ma:fieldsID="c9637a2dd5070c88d6b64c17ef35c086" ns3:_="" ns4:_="">
    <xsd:import namespace="96b4d6ec-450c-4068-a2d0-4d4ec51a8f81"/>
    <xsd:import namespace="43292613-d11b-4e55-90f8-dfccdb6168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d6ec-450c-4068-a2d0-4d4ec51a8f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292613-d11b-4e55-90f8-dfccdb6168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75C8C-4D5A-43E2-BDC0-B9168D5FE9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203846-D01D-4602-A2E4-BD0695E23AF4}">
  <ds:schemaRefs>
    <ds:schemaRef ds:uri="http://schemas.microsoft.com/sharepoint/v3/contenttype/forms"/>
  </ds:schemaRefs>
</ds:datastoreItem>
</file>

<file path=customXml/itemProps3.xml><?xml version="1.0" encoding="utf-8"?>
<ds:datastoreItem xmlns:ds="http://schemas.openxmlformats.org/officeDocument/2006/customXml" ds:itemID="{BDF60929-A3E1-4B32-939F-285FC2596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4d6ec-450c-4068-a2d0-4d4ec51a8f81"/>
    <ds:schemaRef ds:uri="43292613-d11b-4e55-90f8-dfccdb616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2020-02-03T14:07:00Z</dcterms:created>
  <dcterms:modified xsi:type="dcterms:W3CDTF">2020-02-03T14:07:00Z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0x010100BCB3C7B31CD34A45B507FE6A9913DB69</vt:lpwstr>
  </property>
</Properties>
</file>