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4F1F0" w14:textId="02218014" w:rsidR="00AD1941" w:rsidRDefault="009D16CE" w:rsidP="009D16CE">
      <w:pPr>
        <w:jc w:val="center"/>
      </w:pPr>
      <w:r>
        <w:t>Washington Park Board of Trustees</w:t>
      </w:r>
    </w:p>
    <w:p w14:paraId="5A3B3EF4" w14:textId="34DF5A62" w:rsidR="009D16CE" w:rsidRDefault="009D16CE" w:rsidP="009D16CE">
      <w:pPr>
        <w:jc w:val="center"/>
      </w:pPr>
      <w:r>
        <w:t>June 29, 2020</w:t>
      </w:r>
    </w:p>
    <w:p w14:paraId="779B330C" w14:textId="09625381" w:rsidR="009D16CE" w:rsidRDefault="009D16CE" w:rsidP="009D16CE"/>
    <w:p w14:paraId="1C2A43B9" w14:textId="60CDD797" w:rsidR="009D16CE" w:rsidRDefault="009D16CE" w:rsidP="009D16CE">
      <w:r>
        <w:t>Called to order at 6:00 PM via Zoom due to COVID-19</w:t>
      </w:r>
    </w:p>
    <w:p w14:paraId="53D4AA4D" w14:textId="0B9C76FF" w:rsidR="009D16CE" w:rsidRDefault="009D16CE" w:rsidP="009D16CE">
      <w:r>
        <w:t>Present:  Gil Major, Rhonda Fisher, Barry Mahoney, Barry Kaplan, Lisa Arsenault, Jeanne O’Connor, Ivy Rabinowitz and Chris Collins (BRIGS)</w:t>
      </w:r>
    </w:p>
    <w:p w14:paraId="0C8DD72D" w14:textId="4FD258DD" w:rsidR="009D16CE" w:rsidRDefault="009D16CE" w:rsidP="009D16CE">
      <w:r>
        <w:t>Quorum established</w:t>
      </w:r>
    </w:p>
    <w:p w14:paraId="53A7ECC0" w14:textId="199A1889" w:rsidR="009D16CE" w:rsidRDefault="009D16CE" w:rsidP="009D16CE">
      <w:pPr>
        <w:pStyle w:val="ListParagraph"/>
        <w:numPr>
          <w:ilvl w:val="0"/>
          <w:numId w:val="1"/>
        </w:numPr>
      </w:pPr>
      <w:r>
        <w:t xml:space="preserve"> Secretary’s Minutes – accepted as written </w:t>
      </w:r>
      <w:r w:rsidRPr="002211FA">
        <w:rPr>
          <w:b/>
          <w:bCs/>
        </w:rPr>
        <w:t>MSA</w:t>
      </w:r>
    </w:p>
    <w:p w14:paraId="47AC0946" w14:textId="6AEF5514" w:rsidR="009D16CE" w:rsidRDefault="009D16CE" w:rsidP="009D16CE">
      <w:pPr>
        <w:pStyle w:val="ListParagraph"/>
        <w:numPr>
          <w:ilvl w:val="0"/>
          <w:numId w:val="2"/>
        </w:numPr>
      </w:pPr>
      <w:r>
        <w:t xml:space="preserve"> Minutes of the June 15, 2020 Zoom meeting discussing Pool Opening Guidelines and options will be transcribed for approval at the July 27, 2020 Board Meeting</w:t>
      </w:r>
    </w:p>
    <w:p w14:paraId="7A9FD407" w14:textId="0053DF27" w:rsidR="009D16CE" w:rsidRDefault="009D16CE" w:rsidP="009D16CE">
      <w:pPr>
        <w:pStyle w:val="ListParagraph"/>
        <w:numPr>
          <w:ilvl w:val="0"/>
          <w:numId w:val="1"/>
        </w:numPr>
      </w:pPr>
      <w:r>
        <w:t xml:space="preserve"> Treasurer’s Report – Chris Collins (BRIGS)</w:t>
      </w:r>
    </w:p>
    <w:p w14:paraId="2CA48D4C" w14:textId="78CC1FBB" w:rsidR="009D16CE" w:rsidRDefault="009D16CE" w:rsidP="009D16CE">
      <w:pPr>
        <w:pStyle w:val="ListParagraph"/>
        <w:numPr>
          <w:ilvl w:val="0"/>
          <w:numId w:val="3"/>
        </w:numPr>
      </w:pPr>
      <w:r>
        <w:t xml:space="preserve"> Operating is $99,432.26 with Reserves at $430,153.29</w:t>
      </w:r>
    </w:p>
    <w:p w14:paraId="49EA314F" w14:textId="35662A22" w:rsidR="009D16CE" w:rsidRDefault="009D16CE" w:rsidP="009D16CE">
      <w:pPr>
        <w:pStyle w:val="ListParagraph"/>
        <w:numPr>
          <w:ilvl w:val="0"/>
          <w:numId w:val="3"/>
        </w:numPr>
      </w:pPr>
      <w:r>
        <w:t>Flood Insurance</w:t>
      </w:r>
      <w:r w:rsidR="00795DDA">
        <w:t xml:space="preserve"> renewal is due in August – to be discussed at July 27, 2020 Board Meeting</w:t>
      </w:r>
    </w:p>
    <w:p w14:paraId="2B6B2C8D" w14:textId="18E673D5" w:rsidR="00795DDA" w:rsidRDefault="00795DDA" w:rsidP="009D16CE">
      <w:pPr>
        <w:pStyle w:val="ListParagraph"/>
        <w:numPr>
          <w:ilvl w:val="0"/>
          <w:numId w:val="3"/>
        </w:numPr>
      </w:pPr>
      <w:r>
        <w:t>Questions on budget spreadsheet – BRIGS Accounting will be available for a call to answer existing questions.  Gil Major will represent the Board on the call.  Example of questions:  Amount listed under Damages and what that represents.</w:t>
      </w:r>
    </w:p>
    <w:p w14:paraId="5BF673A4" w14:textId="57EE6CBA" w:rsidR="00795DDA" w:rsidRDefault="00795DDA" w:rsidP="00795DDA">
      <w:pPr>
        <w:pStyle w:val="ListParagraph"/>
        <w:numPr>
          <w:ilvl w:val="0"/>
          <w:numId w:val="1"/>
        </w:numPr>
      </w:pPr>
      <w:r>
        <w:t xml:space="preserve"> Management Report – Chris Collins (BRIGS)</w:t>
      </w:r>
    </w:p>
    <w:p w14:paraId="70CDFB53" w14:textId="0184046A" w:rsidR="00795DDA" w:rsidRDefault="00795DDA" w:rsidP="00795DDA">
      <w:pPr>
        <w:pStyle w:val="ListParagraph"/>
        <w:numPr>
          <w:ilvl w:val="0"/>
          <w:numId w:val="4"/>
        </w:numPr>
      </w:pPr>
      <w:r>
        <w:t xml:space="preserve"> Deck Project </w:t>
      </w:r>
      <w:r w:rsidR="0066465D">
        <w:t>–</w:t>
      </w:r>
      <w:r>
        <w:t xml:space="preserve"> </w:t>
      </w:r>
      <w:r w:rsidR="0066465D">
        <w:t>Pavers still need to be replaced and matched to existing areas.  The trim is complete on all new decks.  One final walk-through to be scheduled with Landmark contractor supervisor.  Question regarding the bottom of the deck posts and the visible metal spike discussed.  A proposal by Landmark to wrap the visible area is $8,700.00.  After discussion, the Board decided to wait on addressing this added cost as this installation is a new technology and the wrap might be more of an eyesore than a remedy.  We can address at another time if determined to be needed.</w:t>
      </w:r>
    </w:p>
    <w:p w14:paraId="40A9F84D" w14:textId="456232C7" w:rsidR="0066465D" w:rsidRDefault="0066465D" w:rsidP="00795DDA">
      <w:pPr>
        <w:pStyle w:val="ListParagraph"/>
        <w:numPr>
          <w:ilvl w:val="0"/>
          <w:numId w:val="4"/>
        </w:numPr>
      </w:pPr>
      <w:r>
        <w:t>Landscaping – Chris Collins (BRIGS) reviewed with Dave Shaw (Wildwood)</w:t>
      </w:r>
      <w:r w:rsidR="003956B0">
        <w:t xml:space="preserve"> for planning suggestions and options.  Wildwood will do the new plantings in the Fall.  Date to be determined as well as planting types selected for the identified areas.</w:t>
      </w:r>
    </w:p>
    <w:p w14:paraId="6342E5CA" w14:textId="18ADA575" w:rsidR="003956B0" w:rsidRPr="002211FA" w:rsidRDefault="003956B0" w:rsidP="00795DDA">
      <w:pPr>
        <w:pStyle w:val="ListParagraph"/>
        <w:numPr>
          <w:ilvl w:val="0"/>
          <w:numId w:val="4"/>
        </w:numPr>
        <w:rPr>
          <w:b/>
          <w:bCs/>
        </w:rPr>
      </w:pPr>
      <w:r>
        <w:t>Paving – on the Stop and Shop side of the complex, EJ Paving is ready to do the paving from the speed bump to the street at a cost of $3,70</w:t>
      </w:r>
      <w:r w:rsidR="00842E85">
        <w:t>5</w:t>
      </w:r>
      <w:r>
        <w:t xml:space="preserve">.00.  Trustees voted to approve – </w:t>
      </w:r>
      <w:r w:rsidRPr="002211FA">
        <w:rPr>
          <w:b/>
          <w:bCs/>
        </w:rPr>
        <w:t>MSA</w:t>
      </w:r>
    </w:p>
    <w:p w14:paraId="6CA4643E" w14:textId="0CA63E32" w:rsidR="003956B0" w:rsidRDefault="003956B0" w:rsidP="003956B0">
      <w:pPr>
        <w:pStyle w:val="ListParagraph"/>
        <w:ind w:left="1080"/>
      </w:pPr>
      <w:r>
        <w:t xml:space="preserve">BRIGS will coordinate with owners/residents on logistics on accessibility and moving cars to allow for work to be done.  </w:t>
      </w:r>
      <w:r w:rsidR="002211FA">
        <w:t>Columbia Gas is responsible for the paving repair</w:t>
      </w:r>
      <w:r w:rsidR="001A312D">
        <w:t xml:space="preserve"> cost</w:t>
      </w:r>
      <w:r w:rsidR="002211FA">
        <w:t xml:space="preserve"> on the north side of the complex.  To be scheduled separately.  </w:t>
      </w:r>
    </w:p>
    <w:p w14:paraId="01B17BAF" w14:textId="5E679782" w:rsidR="003956B0" w:rsidRDefault="003956B0" w:rsidP="003956B0">
      <w:pPr>
        <w:pStyle w:val="ListParagraph"/>
        <w:numPr>
          <w:ilvl w:val="0"/>
          <w:numId w:val="4"/>
        </w:numPr>
      </w:pPr>
      <w:r>
        <w:t xml:space="preserve"> Joe’s projects – stairway </w:t>
      </w:r>
      <w:r w:rsidR="000A429F">
        <w:t xml:space="preserve">to the back porch at 259 North Main is in disrepair and is in the process of being repaired/replaced by Joe.  Chris Collins will check on the progress and the possible date of finish.  The tenant has a second exit option through the office as is required.  Mailbox review of all buildings for new tenants/owners will be done and updated for Move In/Move Out records.  </w:t>
      </w:r>
    </w:p>
    <w:p w14:paraId="472C4F89" w14:textId="7A53D45B" w:rsidR="000A429F" w:rsidRDefault="000A429F" w:rsidP="003956B0">
      <w:pPr>
        <w:pStyle w:val="ListParagraph"/>
        <w:numPr>
          <w:ilvl w:val="0"/>
          <w:numId w:val="4"/>
        </w:numPr>
      </w:pPr>
      <w:r>
        <w:t xml:space="preserve">Violations and Fines – Move In orientations to be scheduled regularly for new tenants.  Current fines are mostly for recycling violations.  </w:t>
      </w:r>
    </w:p>
    <w:p w14:paraId="7D06AFA6" w14:textId="599F08A8" w:rsidR="000A429F" w:rsidRDefault="000A429F" w:rsidP="003956B0">
      <w:pPr>
        <w:pStyle w:val="ListParagraph"/>
        <w:numPr>
          <w:ilvl w:val="0"/>
          <w:numId w:val="4"/>
        </w:numPr>
      </w:pPr>
      <w:r>
        <w:t xml:space="preserve">Pool and Tennis Court – the tennis court will be opened immediately.  Joe will install the net and remove the chain on the gate.  </w:t>
      </w:r>
    </w:p>
    <w:p w14:paraId="451BFB02" w14:textId="2CEB5ED3" w:rsidR="000A429F" w:rsidRDefault="000A429F" w:rsidP="000A429F">
      <w:pPr>
        <w:pStyle w:val="ListParagraph"/>
        <w:ind w:left="1080"/>
      </w:pPr>
      <w:r>
        <w:lastRenderedPageBreak/>
        <w:t>Pool Opening – discussed in detail in consideration of all possible opti</w:t>
      </w:r>
      <w:r w:rsidR="007D09B0">
        <w:t xml:space="preserve">ons </w:t>
      </w:r>
      <w:r>
        <w:t xml:space="preserve">from all perspectives.  </w:t>
      </w:r>
      <w:r w:rsidR="007D09B0">
        <w:t>A monitor would have to be hired by the association to follow cleaning protocol, social distancing guidelines and other outlined COVID-19 health safety issues.  This would be a financial challenge as well as a hiring challenge.  The trustees discussed finding a way to open for a few hours a day (2:00-7:00 PM) 7 days a week.  Barry Mahoney offered to continue to</w:t>
      </w:r>
      <w:r w:rsidR="00172366">
        <w:t xml:space="preserve"> look for</w:t>
      </w:r>
      <w:r w:rsidR="007D09B0">
        <w:t xml:space="preserve"> a possible strategy to open within the strict guidelines set forth by the</w:t>
      </w:r>
      <w:r w:rsidR="00172366">
        <w:t xml:space="preserve"> Commonwealth of MA as well as the Town of Andover.  Decision to be made as soon as possible and will be reported to owners.  </w:t>
      </w:r>
    </w:p>
    <w:p w14:paraId="5CA192BA" w14:textId="4176B61B" w:rsidR="00172366" w:rsidRDefault="00172366" w:rsidP="00172366">
      <w:pPr>
        <w:pStyle w:val="ListParagraph"/>
        <w:numPr>
          <w:ilvl w:val="0"/>
          <w:numId w:val="1"/>
        </w:numPr>
      </w:pPr>
      <w:r>
        <w:t xml:space="preserve">  Open Discussion</w:t>
      </w:r>
    </w:p>
    <w:p w14:paraId="0234F51E" w14:textId="3DD65A9B" w:rsidR="00172366" w:rsidRDefault="00172366" w:rsidP="00172366">
      <w:pPr>
        <w:pStyle w:val="ListParagraph"/>
        <w:numPr>
          <w:ilvl w:val="0"/>
          <w:numId w:val="5"/>
        </w:numPr>
      </w:pPr>
      <w:r>
        <w:t xml:space="preserve"> Report of bees at 237 North Main Street under a balcony.  Bushes will also be trimmed back on the three front buildings (237, 247, 257 North Main).  Joe addressed the reported bee issue.  Wildwood to trim the overgrown bushes.</w:t>
      </w:r>
    </w:p>
    <w:p w14:paraId="635ECA57" w14:textId="2AEF02BA" w:rsidR="00172366" w:rsidRDefault="00172366" w:rsidP="00172366">
      <w:pPr>
        <w:pStyle w:val="ListParagraph"/>
        <w:numPr>
          <w:ilvl w:val="0"/>
          <w:numId w:val="5"/>
        </w:numPr>
      </w:pPr>
      <w:r>
        <w:t>Laundry issue at 237 – Chris Collins handled</w:t>
      </w:r>
    </w:p>
    <w:p w14:paraId="2E48658D" w14:textId="6A76429D" w:rsidR="00172366" w:rsidRDefault="00172366" w:rsidP="00172366">
      <w:pPr>
        <w:pStyle w:val="ListParagraph"/>
        <w:numPr>
          <w:ilvl w:val="0"/>
          <w:numId w:val="1"/>
        </w:numPr>
      </w:pPr>
      <w:r>
        <w:t xml:space="preserve"> Executive Session </w:t>
      </w:r>
    </w:p>
    <w:p w14:paraId="214C6C99" w14:textId="7CE15584" w:rsidR="002211FA" w:rsidRDefault="002211FA" w:rsidP="002211FA">
      <w:r>
        <w:t>Adjourned at 7:30 PM</w:t>
      </w:r>
    </w:p>
    <w:p w14:paraId="6B9AB285" w14:textId="0A678CA6" w:rsidR="002211FA" w:rsidRDefault="002211FA" w:rsidP="002211FA">
      <w:r>
        <w:t>Next Board Meeting:  July 27, 2020</w:t>
      </w:r>
    </w:p>
    <w:p w14:paraId="418B6045" w14:textId="089F56A0" w:rsidR="002211FA" w:rsidRDefault="002211FA" w:rsidP="002211FA">
      <w:r>
        <w:t>Respectfully submitted,</w:t>
      </w:r>
    </w:p>
    <w:p w14:paraId="63CAF03F" w14:textId="026E3F56" w:rsidR="002211FA" w:rsidRDefault="002211FA" w:rsidP="002211FA">
      <w:r>
        <w:t>Lisa Arsenault</w:t>
      </w:r>
    </w:p>
    <w:p w14:paraId="5A806590" w14:textId="007E5E66" w:rsidR="002211FA" w:rsidRDefault="002211FA" w:rsidP="002211FA">
      <w:r>
        <w:t>Secretary</w:t>
      </w:r>
    </w:p>
    <w:sectPr w:rsidR="00221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56B59"/>
    <w:multiLevelType w:val="hybridMultilevel"/>
    <w:tmpl w:val="3482C5EA"/>
    <w:lvl w:ilvl="0" w:tplc="648CDD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810E80"/>
    <w:multiLevelType w:val="hybridMultilevel"/>
    <w:tmpl w:val="89002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B4305"/>
    <w:multiLevelType w:val="hybridMultilevel"/>
    <w:tmpl w:val="DF4288F0"/>
    <w:lvl w:ilvl="0" w:tplc="90220D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A624AF"/>
    <w:multiLevelType w:val="hybridMultilevel"/>
    <w:tmpl w:val="55DC3682"/>
    <w:lvl w:ilvl="0" w:tplc="9E9A11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E351FF"/>
    <w:multiLevelType w:val="hybridMultilevel"/>
    <w:tmpl w:val="EA323CC0"/>
    <w:lvl w:ilvl="0" w:tplc="083E74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7934EA"/>
    <w:multiLevelType w:val="hybridMultilevel"/>
    <w:tmpl w:val="F8B83A92"/>
    <w:lvl w:ilvl="0" w:tplc="C7162F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CE"/>
    <w:rsid w:val="000A429F"/>
    <w:rsid w:val="00172366"/>
    <w:rsid w:val="001A312D"/>
    <w:rsid w:val="002211FA"/>
    <w:rsid w:val="003956B0"/>
    <w:rsid w:val="0066465D"/>
    <w:rsid w:val="00795DDA"/>
    <w:rsid w:val="007D09B0"/>
    <w:rsid w:val="00842E85"/>
    <w:rsid w:val="009D16CE"/>
    <w:rsid w:val="00AD1941"/>
    <w:rsid w:val="00D7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EA5F5"/>
  <w15:chartTrackingRefBased/>
  <w15:docId w15:val="{37E12CAB-33A2-4D83-B8F1-F4F88DF0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3C7B31CD34A45B507FE6A9913DB69" ma:contentTypeVersion="11" ma:contentTypeDescription="Create a new document." ma:contentTypeScope="" ma:versionID="cbc2fdc9aac126d1a9b61f347d53d664">
  <xsd:schema xmlns:xsd="http://www.w3.org/2001/XMLSchema" xmlns:xs="http://www.w3.org/2001/XMLSchema" xmlns:p="http://schemas.microsoft.com/office/2006/metadata/properties" xmlns:ns3="96b4d6ec-450c-4068-a2d0-4d4ec51a8f81" xmlns:ns4="43292613-d11b-4e55-90f8-dfccdb61682e" targetNamespace="http://schemas.microsoft.com/office/2006/metadata/properties" ma:root="true" ma:fieldsID="c9637a2dd5070c88d6b64c17ef35c086" ns3:_="" ns4:_="">
    <xsd:import namespace="96b4d6ec-450c-4068-a2d0-4d4ec51a8f81"/>
    <xsd:import namespace="43292613-d11b-4e55-90f8-dfccdb6168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d6ec-450c-4068-a2d0-4d4ec51a8f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92613-d11b-4e55-90f8-dfccdb616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4B53E1-6727-4A8F-A3BE-26582787A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4d6ec-450c-4068-a2d0-4d4ec51a8f81"/>
    <ds:schemaRef ds:uri="43292613-d11b-4e55-90f8-dfccdb616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CFE7CB-EA12-447D-A401-7D00D60666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5E8F5B-D465-4D82-BCB6-7DCF85AA45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2020-07-28T11:10:00Z</dcterms:created>
  <dcterms:modified xsi:type="dcterms:W3CDTF">2020-07-28T11:10:00Z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0x010100BCB3C7B31CD34A45B507FE6A9913DB69</vt:lpwstr>
  </property>
</Properties>
</file>