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F5415" w14:textId="77777777" w:rsidR="00AD1941" w:rsidRDefault="00A26320" w:rsidP="00A26320">
      <w:pPr>
        <w:jc w:val="center"/>
      </w:pPr>
      <w:r>
        <w:t>Washington Park Board of Trustees</w:t>
      </w:r>
    </w:p>
    <w:p w14:paraId="10E95AB6" w14:textId="77777777" w:rsidR="00A26320" w:rsidRDefault="00A26320" w:rsidP="00A26320">
      <w:pPr>
        <w:jc w:val="center"/>
      </w:pPr>
      <w:r>
        <w:t>April 23, 2018</w:t>
      </w:r>
    </w:p>
    <w:p w14:paraId="6349AA9E" w14:textId="77777777" w:rsidR="00A26320" w:rsidRDefault="00A26320" w:rsidP="00A26320">
      <w:pPr>
        <w:jc w:val="center"/>
      </w:pPr>
    </w:p>
    <w:p w14:paraId="1C235993" w14:textId="77777777" w:rsidR="00A26320" w:rsidRDefault="00A26320" w:rsidP="00A26320">
      <w:r>
        <w:t>Called to order at 6:00 p.m.</w:t>
      </w:r>
    </w:p>
    <w:p w14:paraId="13301EA4" w14:textId="77777777" w:rsidR="00A26320" w:rsidRDefault="00A26320" w:rsidP="00A26320">
      <w:r>
        <w:t>Present:  Gil Major, Lisa Arsenault, Barry Mahoney, Barry Kaplan, Rhonda Fisher, Jeanne O’Connor, Ivy Rabinowitz and Chris Collins (BRIGS)</w:t>
      </w:r>
    </w:p>
    <w:p w14:paraId="381442EF" w14:textId="77777777" w:rsidR="00A26320" w:rsidRDefault="00A26320" w:rsidP="00A26320">
      <w:r>
        <w:t>Quorum established</w:t>
      </w:r>
    </w:p>
    <w:p w14:paraId="7C589DFE" w14:textId="77777777" w:rsidR="00A26320" w:rsidRDefault="00A26320" w:rsidP="00A26320">
      <w:pPr>
        <w:pStyle w:val="ListParagraph"/>
        <w:numPr>
          <w:ilvl w:val="0"/>
          <w:numId w:val="1"/>
        </w:numPr>
      </w:pPr>
      <w:r>
        <w:t xml:space="preserve"> Secretary’s Minutes – approved as written – MSA</w:t>
      </w:r>
    </w:p>
    <w:p w14:paraId="6EB20AF0" w14:textId="77777777" w:rsidR="00A26320" w:rsidRDefault="00A26320" w:rsidP="00A26320">
      <w:pPr>
        <w:pStyle w:val="ListParagraph"/>
        <w:numPr>
          <w:ilvl w:val="0"/>
          <w:numId w:val="1"/>
        </w:numPr>
      </w:pPr>
      <w:r>
        <w:t>Treasurer’s Report – Chris Collins (BRIGS)</w:t>
      </w:r>
    </w:p>
    <w:p w14:paraId="3F5A8828" w14:textId="77777777" w:rsidR="00A26320" w:rsidRDefault="00A26320" w:rsidP="00A26320">
      <w:pPr>
        <w:pStyle w:val="ListParagraph"/>
        <w:numPr>
          <w:ilvl w:val="0"/>
          <w:numId w:val="2"/>
        </w:numPr>
      </w:pPr>
      <w:r>
        <w:t xml:space="preserve"> Operating is $58,337.17 with Escrow at $111,266.88 in preparation for Flood Insurance</w:t>
      </w:r>
    </w:p>
    <w:p w14:paraId="0F2640D3" w14:textId="77777777" w:rsidR="00A26320" w:rsidRDefault="00A26320" w:rsidP="00A26320">
      <w:pPr>
        <w:pStyle w:val="ListParagraph"/>
        <w:numPr>
          <w:ilvl w:val="0"/>
          <w:numId w:val="2"/>
        </w:numPr>
      </w:pPr>
      <w:r>
        <w:t>Total Operating is $169,604.05</w:t>
      </w:r>
    </w:p>
    <w:p w14:paraId="49918D68" w14:textId="77777777" w:rsidR="00E56233" w:rsidRDefault="00E56233" w:rsidP="00A26320">
      <w:pPr>
        <w:pStyle w:val="ListParagraph"/>
        <w:numPr>
          <w:ilvl w:val="0"/>
          <w:numId w:val="2"/>
        </w:numPr>
      </w:pPr>
      <w:r>
        <w:t>Reviewed Payables – outstanding payables are Reserves</w:t>
      </w:r>
    </w:p>
    <w:p w14:paraId="6FEAB5CE" w14:textId="77777777" w:rsidR="00E56233" w:rsidRDefault="00E56233" w:rsidP="00E56233">
      <w:pPr>
        <w:pStyle w:val="ListParagraph"/>
        <w:numPr>
          <w:ilvl w:val="0"/>
          <w:numId w:val="1"/>
        </w:numPr>
      </w:pPr>
      <w:r>
        <w:t xml:space="preserve"> Management Report – Chris Collins (BRIGS)</w:t>
      </w:r>
    </w:p>
    <w:p w14:paraId="1A4D96AD" w14:textId="77777777" w:rsidR="00E56233" w:rsidRDefault="00E56233" w:rsidP="00E56233">
      <w:pPr>
        <w:pStyle w:val="ListParagraph"/>
        <w:numPr>
          <w:ilvl w:val="0"/>
          <w:numId w:val="3"/>
        </w:numPr>
      </w:pPr>
      <w:r>
        <w:t xml:space="preserve"> Paving Proposal – GRP Paving proposal to repair pot holes and area by 237 North Main reviewed.  For comparison on price proposal, Chris Collins will get second quote.  </w:t>
      </w:r>
    </w:p>
    <w:p w14:paraId="2D9A219F" w14:textId="77777777" w:rsidR="00E56233" w:rsidRDefault="00E56233" w:rsidP="00E56233">
      <w:pPr>
        <w:pStyle w:val="ListParagraph"/>
        <w:numPr>
          <w:ilvl w:val="0"/>
          <w:numId w:val="3"/>
        </w:numPr>
      </w:pPr>
      <w:r>
        <w:t xml:space="preserve">Painting – Arch Painting is nearly finished with common area project in front buildings (Andover, Bradford, Concord)  </w:t>
      </w:r>
    </w:p>
    <w:p w14:paraId="0D08A223" w14:textId="77777777" w:rsidR="007F6AFB" w:rsidRDefault="007F6AFB" w:rsidP="00E56233">
      <w:pPr>
        <w:pStyle w:val="ListParagraph"/>
        <w:numPr>
          <w:ilvl w:val="0"/>
          <w:numId w:val="3"/>
        </w:numPr>
      </w:pPr>
      <w:r>
        <w:t xml:space="preserve">Pool area – pool cover is </w:t>
      </w:r>
      <w:proofErr w:type="gramStart"/>
      <w:r>
        <w:t>off</w:t>
      </w:r>
      <w:proofErr w:type="gramEnd"/>
      <w:r>
        <w:t xml:space="preserve"> and the water looks good.  Pool will be ready to open as planned for Memorial Day weekend.  John did the fence repair needed.  </w:t>
      </w:r>
    </w:p>
    <w:p w14:paraId="1F40D63C" w14:textId="77777777" w:rsidR="007F6AFB" w:rsidRDefault="007F6AFB" w:rsidP="00E56233">
      <w:pPr>
        <w:pStyle w:val="ListParagraph"/>
        <w:numPr>
          <w:ilvl w:val="0"/>
          <w:numId w:val="3"/>
        </w:numPr>
      </w:pPr>
      <w:r>
        <w:t xml:space="preserve">Taylor Consulting – no update as of this meeting.  Electrical contract only.  </w:t>
      </w:r>
    </w:p>
    <w:p w14:paraId="15677425" w14:textId="77777777" w:rsidR="007F6AFB" w:rsidRDefault="007F6AFB" w:rsidP="00E56233">
      <w:pPr>
        <w:pStyle w:val="ListParagraph"/>
        <w:numPr>
          <w:ilvl w:val="0"/>
          <w:numId w:val="3"/>
        </w:numPr>
      </w:pPr>
      <w:r>
        <w:t xml:space="preserve">Tree removal proposals – Jason </w:t>
      </w:r>
      <w:proofErr w:type="spellStart"/>
      <w:r>
        <w:t>Leck</w:t>
      </w:r>
      <w:proofErr w:type="spellEnd"/>
      <w:r>
        <w:t xml:space="preserve"> (Brightview arborist) assessed the three decaying pine trees along the north side of 257 North Main Street (Concord House) and recommends removal due to possible hazards.  </w:t>
      </w:r>
      <w:r w:rsidR="00ED6B57">
        <w:t xml:space="preserve">Replacements to be considered later.  No decision to move forward pending revision of the proposal to include only the three (3) decaying pines.  </w:t>
      </w:r>
    </w:p>
    <w:p w14:paraId="3CDF79B2" w14:textId="77777777" w:rsidR="00ED6B57" w:rsidRDefault="005014B0" w:rsidP="00855B1A">
      <w:pPr>
        <w:pStyle w:val="ListParagraph"/>
        <w:numPr>
          <w:ilvl w:val="0"/>
          <w:numId w:val="3"/>
        </w:numPr>
      </w:pPr>
      <w:r>
        <w:t>Reserve Study</w:t>
      </w:r>
      <w:r w:rsidR="00ED6B57">
        <w:t xml:space="preserve"> </w:t>
      </w:r>
      <w:r w:rsidR="00855B1A">
        <w:t>- The Board of Trustees reviews and references this document continuously</w:t>
      </w:r>
      <w:r w:rsidR="00CC4A13">
        <w:t xml:space="preserve"> to track projects</w:t>
      </w:r>
      <w:r>
        <w:t xml:space="preserve"> </w:t>
      </w:r>
      <w:r w:rsidR="00CC4A13">
        <w:t xml:space="preserve">and budgeting.  Trustees would like to extend the study out beyond the current 2026 based on projected needs.  Cost to update the Reserve Study has been added to the current document.  Will be an agenda item at the June 2018 Board Meeting.  </w:t>
      </w:r>
    </w:p>
    <w:p w14:paraId="644C7BBA" w14:textId="77777777" w:rsidR="00CC4A13" w:rsidRDefault="00CC4A13" w:rsidP="00855B1A">
      <w:pPr>
        <w:pStyle w:val="ListParagraph"/>
        <w:numPr>
          <w:ilvl w:val="0"/>
          <w:numId w:val="3"/>
        </w:numPr>
      </w:pPr>
      <w:r>
        <w:t xml:space="preserve">Trash contract – under review.  The Board of Trustees prefers a single year contract and not a 3-year contract based on performance and service issues.  </w:t>
      </w:r>
    </w:p>
    <w:p w14:paraId="65337525" w14:textId="77777777" w:rsidR="006B1764" w:rsidRDefault="006B1764" w:rsidP="00855B1A">
      <w:pPr>
        <w:pStyle w:val="ListParagraph"/>
        <w:numPr>
          <w:ilvl w:val="0"/>
          <w:numId w:val="3"/>
        </w:numPr>
      </w:pPr>
      <w:r>
        <w:t>Exterior lights – John is doing replacements as there are 3 different sizes around the property.  Architectural guidelines are to be met for consistency.  Approximate cost is $1000.00 to purchase in bulk for the entire community.  Motion to approve and not to exceed $1,200.00 – MSA</w:t>
      </w:r>
    </w:p>
    <w:p w14:paraId="0221FFD6" w14:textId="77777777" w:rsidR="006B1764" w:rsidRDefault="006B1764" w:rsidP="00855B1A">
      <w:pPr>
        <w:pStyle w:val="ListParagraph"/>
        <w:numPr>
          <w:ilvl w:val="0"/>
          <w:numId w:val="3"/>
        </w:numPr>
      </w:pPr>
      <w:r>
        <w:t>Move in/Move out – reviewed and fines applied as needed.</w:t>
      </w:r>
    </w:p>
    <w:p w14:paraId="6D605DBA" w14:textId="77777777" w:rsidR="006B1764" w:rsidRDefault="006B1764" w:rsidP="006B1764">
      <w:pPr>
        <w:pStyle w:val="ListParagraph"/>
        <w:numPr>
          <w:ilvl w:val="0"/>
          <w:numId w:val="1"/>
        </w:numPr>
      </w:pPr>
      <w:r>
        <w:t xml:space="preserve"> Open Discussion </w:t>
      </w:r>
    </w:p>
    <w:p w14:paraId="24F89020" w14:textId="77777777" w:rsidR="006B1764" w:rsidRDefault="006B1764" w:rsidP="006B1764">
      <w:pPr>
        <w:pStyle w:val="ListParagraph"/>
        <w:numPr>
          <w:ilvl w:val="0"/>
          <w:numId w:val="5"/>
        </w:numPr>
      </w:pPr>
      <w:r>
        <w:t xml:space="preserve"> Newsletter to be distributed when finalized</w:t>
      </w:r>
    </w:p>
    <w:p w14:paraId="6EBDE73A" w14:textId="77777777" w:rsidR="006B1764" w:rsidRDefault="006B1764" w:rsidP="006B1764">
      <w:pPr>
        <w:pStyle w:val="ListParagraph"/>
        <w:numPr>
          <w:ilvl w:val="0"/>
          <w:numId w:val="5"/>
        </w:numPr>
      </w:pPr>
      <w:r>
        <w:t xml:space="preserve"> Shawsheen River Gauge – e-mail to Town of Andover by Barry Mahoney on the value of the gauge during recent heavy rains.  Positive response received on the importance of this resource.  </w:t>
      </w:r>
    </w:p>
    <w:p w14:paraId="065C807A" w14:textId="77777777" w:rsidR="006B1764" w:rsidRDefault="006B1764" w:rsidP="006B1764">
      <w:pPr>
        <w:pStyle w:val="ListParagraph"/>
        <w:numPr>
          <w:ilvl w:val="0"/>
          <w:numId w:val="5"/>
        </w:numPr>
      </w:pPr>
      <w:proofErr w:type="spellStart"/>
      <w:r>
        <w:t>Pilera</w:t>
      </w:r>
      <w:proofErr w:type="spellEnd"/>
      <w:r>
        <w:t xml:space="preserve"> Voicemail – issue reviewed and </w:t>
      </w:r>
      <w:r w:rsidR="00CD1B70">
        <w:t xml:space="preserve">will be addressed </w:t>
      </w:r>
    </w:p>
    <w:p w14:paraId="25B98B15" w14:textId="77777777" w:rsidR="00CD1B70" w:rsidRDefault="00CD1B70" w:rsidP="006B1764">
      <w:pPr>
        <w:pStyle w:val="ListParagraph"/>
        <w:numPr>
          <w:ilvl w:val="0"/>
          <w:numId w:val="5"/>
        </w:numPr>
      </w:pPr>
      <w:r>
        <w:lastRenderedPageBreak/>
        <w:t xml:space="preserve">Pool cards </w:t>
      </w:r>
      <w:proofErr w:type="gramStart"/>
      <w:r>
        <w:t>–  pool</w:t>
      </w:r>
      <w:proofErr w:type="gramEnd"/>
      <w:r>
        <w:t xml:space="preserve"> cards will be activated as planned for all eligible owners and renters for Memorial Day weekend.  </w:t>
      </w:r>
    </w:p>
    <w:p w14:paraId="5A197866" w14:textId="77777777" w:rsidR="00CD1B70" w:rsidRDefault="00CD1B70" w:rsidP="00CD1B70">
      <w:pPr>
        <w:pStyle w:val="ListParagraph"/>
        <w:numPr>
          <w:ilvl w:val="0"/>
          <w:numId w:val="1"/>
        </w:numPr>
      </w:pPr>
      <w:r>
        <w:t xml:space="preserve"> Annual Meeting – May 23, 2018 at St. Augustine’s Parish Center.  Meeting packet to be sent.  Two Board of Trustee positions are up for election for 3-year terms.  </w:t>
      </w:r>
    </w:p>
    <w:p w14:paraId="1E2CBDBE" w14:textId="77777777" w:rsidR="0053396B" w:rsidRDefault="0053396B" w:rsidP="00CD1B70">
      <w:pPr>
        <w:pStyle w:val="ListParagraph"/>
        <w:numPr>
          <w:ilvl w:val="0"/>
          <w:numId w:val="1"/>
        </w:numPr>
      </w:pPr>
      <w:r>
        <w:t>Executive Session</w:t>
      </w:r>
    </w:p>
    <w:p w14:paraId="5018DE7A" w14:textId="77777777" w:rsidR="00CD1B70" w:rsidRDefault="00CD1B70" w:rsidP="00CD1B70">
      <w:bookmarkStart w:id="0" w:name="_GoBack"/>
      <w:bookmarkEnd w:id="0"/>
      <w:r>
        <w:t>Annual Meeting:  May 23, 2018</w:t>
      </w:r>
    </w:p>
    <w:p w14:paraId="651BD844" w14:textId="77777777" w:rsidR="00CD1B70" w:rsidRDefault="00CD1B70" w:rsidP="00CD1B70">
      <w:r>
        <w:t xml:space="preserve">Next Board of Trustees:  </w:t>
      </w:r>
      <w:r w:rsidR="0053396B">
        <w:t>June 24, 2018</w:t>
      </w:r>
    </w:p>
    <w:p w14:paraId="7844A2C2" w14:textId="77777777" w:rsidR="0053396B" w:rsidRDefault="0053396B" w:rsidP="00CD1B70">
      <w:r>
        <w:t>Respectfully submitted,</w:t>
      </w:r>
    </w:p>
    <w:p w14:paraId="7C24E88E" w14:textId="77777777" w:rsidR="0053396B" w:rsidRDefault="0053396B" w:rsidP="00CD1B70">
      <w:r>
        <w:t>Lisa Arsenault</w:t>
      </w:r>
    </w:p>
    <w:p w14:paraId="2EFA87FF" w14:textId="77777777" w:rsidR="0053396B" w:rsidRDefault="0053396B" w:rsidP="00CD1B70">
      <w:r>
        <w:t>Secretary</w:t>
      </w:r>
    </w:p>
    <w:p w14:paraId="5C401794" w14:textId="77777777" w:rsidR="0053396B" w:rsidRDefault="0053396B" w:rsidP="00CD1B70">
      <w:r>
        <w:t>Washington Park Board of Trustees</w:t>
      </w:r>
    </w:p>
    <w:sectPr w:rsidR="00533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0F7C"/>
    <w:multiLevelType w:val="hybridMultilevel"/>
    <w:tmpl w:val="279E4706"/>
    <w:lvl w:ilvl="0" w:tplc="6896C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FB4E66"/>
    <w:multiLevelType w:val="hybridMultilevel"/>
    <w:tmpl w:val="084A8338"/>
    <w:lvl w:ilvl="0" w:tplc="7CAC7A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41D6F66"/>
    <w:multiLevelType w:val="hybridMultilevel"/>
    <w:tmpl w:val="BB38CACC"/>
    <w:lvl w:ilvl="0" w:tplc="46162F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394313"/>
    <w:multiLevelType w:val="hybridMultilevel"/>
    <w:tmpl w:val="A710886C"/>
    <w:lvl w:ilvl="0" w:tplc="0E5645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A16720"/>
    <w:multiLevelType w:val="hybridMultilevel"/>
    <w:tmpl w:val="C468429E"/>
    <w:lvl w:ilvl="0" w:tplc="B4CEC1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2AF63CC"/>
    <w:multiLevelType w:val="hybridMultilevel"/>
    <w:tmpl w:val="7458B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320"/>
    <w:rsid w:val="0023075A"/>
    <w:rsid w:val="005014B0"/>
    <w:rsid w:val="0053396B"/>
    <w:rsid w:val="006B1764"/>
    <w:rsid w:val="007F6AFB"/>
    <w:rsid w:val="00855B1A"/>
    <w:rsid w:val="00A26320"/>
    <w:rsid w:val="00AD1941"/>
    <w:rsid w:val="00B57945"/>
    <w:rsid w:val="00CC4A13"/>
    <w:rsid w:val="00CD1B70"/>
    <w:rsid w:val="00E56233"/>
    <w:rsid w:val="00ED6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AF5A"/>
  <w15:chartTrackingRefBased/>
  <w15:docId w15:val="{B868F4D4-E880-404B-863E-4A288073C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2019-03-21T13:31:00Z</dcterms:created>
  <dcterms:modified xsi:type="dcterms:W3CDTF">2019-03-21T13:31:00Z</dcterms:modified>
</cp:coreProperties>
</file>